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left"/>
      </w:pPr>
      <w:r>
        <w:rPr>
          <w:rFonts w:hint="eastAsia" w:ascii="微软雅黑" w:hAnsi="微软雅黑" w:eastAsia="微软雅黑"/>
          <w:b/>
          <w:bCs/>
          <w:color w:val="4453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2329180</wp:posOffset>
                </wp:positionV>
                <wp:extent cx="7619365" cy="8122920"/>
                <wp:effectExtent l="0" t="0" r="63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8122920"/>
                        </a:xfrm>
                        <a:prstGeom prst="rect">
                          <a:avLst/>
                        </a:prstGeom>
                        <a:solidFill>
                          <a:srgbClr val="FF443F">
                            <a:alpha val="6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/>
                                <w14:reflection w14:blurRad="0" w14:stA="2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000000">
                                      <w14:alpha w14:val="46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5pt;margin-top:183.4pt;height:639.6pt;width:599.95pt;z-index:-251653120;mso-width-relative:page;mso-height-relative:page;" fillcolor="#FF443F" filled="t" stroked="f" coordsize="21600,21600" o:gfxdata="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46SHtsAAAANAQAADwAAAAAAAAAB&#10;ACAAAAAiAAAAZHJzL2Rvd25yZXYueG1sUEsBAhQAFAAAAAgAh07iQC+vzGFGAgAAagQAAA4AAAAA&#10;AAAAAQAgAAAAKgEAAGRycy9lMm9Eb2MueG1sUEsFBgAAAAAGAAYAWQEAAOIFAAAAAA==&#10;">
                <v:fill on="t" opacity="42662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14:reflection w14:blurRad="0" w14:stA="2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000000">
                                <w14:alpha w14:val="46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margin">
              <wp:posOffset>-1898650</wp:posOffset>
            </wp:positionH>
            <wp:positionV relativeFrom="margin">
              <wp:posOffset>1233170</wp:posOffset>
            </wp:positionV>
            <wp:extent cx="10900410" cy="7818755"/>
            <wp:effectExtent l="0" t="2223" r="0" b="0"/>
            <wp:wrapNone/>
            <wp:docPr id="2" name="图片 2" descr="/Users/Jerry/Desktop/图片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Jerry/Desktop/图片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4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00410" cy="78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8"/>
        <w:tblpPr w:leftFromText="181" w:rightFromText="181" w:vertAnchor="text" w:horzAnchor="page" w:tblpX="370" w:tblpY="1"/>
        <w:tblW w:w="11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835"/>
        <w:gridCol w:w="4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3969" w:type="dxa"/>
            <w:vAlign w:val="center"/>
          </w:tcPr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eastAsia" w:ascii="微软雅黑" w:hAnsi="微软雅黑" w:eastAsia="微软雅黑"/>
                <w:color w:val="44536A"/>
              </w:rPr>
            </w:pPr>
            <w:r>
              <w:rPr>
                <w:rFonts w:ascii="微软雅黑" w:hAnsi="微软雅黑" w:eastAsia="微软雅黑"/>
                <w:color w:val="44536A"/>
              </w:rPr>
              <w:t>姓</w:t>
            </w:r>
            <w:r>
              <w:rPr>
                <w:rFonts w:hint="eastAsia" w:ascii="微软雅黑" w:hAnsi="微软雅黑" w:eastAsia="微软雅黑"/>
                <w:color w:val="44536A"/>
              </w:rPr>
              <w:t xml:space="preserve">    </w:t>
            </w:r>
            <w:r>
              <w:rPr>
                <w:rFonts w:ascii="微软雅黑" w:hAnsi="微软雅黑" w:eastAsia="微软雅黑"/>
                <w:color w:val="44536A"/>
              </w:rPr>
              <w:t xml:space="preserve">名 / </w:t>
            </w:r>
            <w:r>
              <w:rPr>
                <w:rFonts w:hint="eastAsia" w:ascii="微软雅黑" w:hAnsi="微软雅黑" w:eastAsia="微软雅黑"/>
                <w:color w:val="44536A"/>
              </w:rPr>
              <w:t>尹</w:t>
            </w:r>
            <w:r>
              <w:rPr>
                <w:rFonts w:ascii="微软雅黑" w:hAnsi="微软雅黑" w:eastAsia="微软雅黑"/>
                <w:color w:val="44536A"/>
              </w:rPr>
              <w:t>千秋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ascii="微软雅黑" w:hAnsi="微软雅黑" w:eastAsia="微软雅黑"/>
                <w:color w:val="44536A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出生年月</w:t>
            </w:r>
            <w:r>
              <w:rPr>
                <w:rFonts w:ascii="微软雅黑" w:hAnsi="微软雅黑" w:eastAsia="微软雅黑"/>
                <w:color w:val="44536A"/>
              </w:rPr>
              <w:t xml:space="preserve"> / </w:t>
            </w:r>
            <w:r>
              <w:rPr>
                <w:rFonts w:hint="eastAsia" w:ascii="微软雅黑" w:hAnsi="微软雅黑" w:eastAsia="微软雅黑"/>
                <w:color w:val="44536A"/>
              </w:rPr>
              <w:t>1996.06.21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ascii="微软雅黑" w:hAnsi="微软雅黑" w:eastAsia="微软雅黑"/>
                <w:color w:val="44536A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学    历 / 专     科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eastAsia" w:ascii="微软雅黑" w:hAnsi="微软雅黑" w:eastAsia="微软雅黑"/>
                <w:color w:val="44536A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民    族</w:t>
            </w:r>
            <w:r>
              <w:rPr>
                <w:rFonts w:ascii="微软雅黑" w:hAnsi="微软雅黑" w:eastAsia="微软雅黑"/>
                <w:color w:val="44536A"/>
              </w:rPr>
              <w:t xml:space="preserve"> / </w:t>
            </w:r>
            <w:r>
              <w:rPr>
                <w:rFonts w:hint="eastAsia" w:ascii="微软雅黑" w:hAnsi="微软雅黑" w:eastAsia="微软雅黑"/>
                <w:color w:val="44536A"/>
              </w:rPr>
              <w:t>汉    族</w:t>
            </w:r>
          </w:p>
          <w:p>
            <w:pPr>
              <w:tabs>
                <w:tab w:val="left" w:pos="3616"/>
              </w:tabs>
              <w:spacing w:line="480" w:lineRule="exact"/>
              <w:ind w:left="850" w:leftChars="354" w:right="156" w:rightChars="65"/>
              <w:jc w:val="left"/>
              <w:rPr>
                <w:rFonts w:hint="eastAsia" w:ascii="微软雅黑" w:hAnsi="微软雅黑" w:eastAsia="微软雅黑"/>
                <w:color w:val="44536A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>联系电话 /15812008526</w:t>
            </w:r>
          </w:p>
          <w:p>
            <w:pPr>
              <w:tabs>
                <w:tab w:val="left" w:pos="3616"/>
              </w:tabs>
              <w:spacing w:line="480" w:lineRule="exact"/>
              <w:ind w:right="156" w:rightChars="65"/>
              <w:jc w:val="left"/>
              <w:rPr>
                <w:rFonts w:ascii="微软雅黑" w:hAnsi="微软雅黑" w:eastAsia="微软雅黑"/>
                <w:color w:val="44536A"/>
              </w:rPr>
            </w:pP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 xml:space="preserve">        </w:t>
            </w:r>
            <w:r>
              <w:rPr>
                <w:rFonts w:hint="eastAsia" w:ascii="微软雅黑" w:hAnsi="微软雅黑" w:eastAsia="微软雅黑"/>
                <w:color w:val="44536A"/>
              </w:rPr>
              <w:t>求职目标 /学前教育教师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3544"/>
                <w:tab w:val="left" w:pos="3616"/>
              </w:tabs>
              <w:jc w:val="center"/>
              <w:rPr>
                <w:rFonts w:ascii="微软雅黑" w:hAnsi="微软雅黑" w:eastAsia="微软雅黑"/>
                <w:color w:val="207488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</w:rPr>
              <w:drawing>
                <wp:inline distT="0" distB="0" distL="0" distR="0">
                  <wp:extent cx="1605280" cy="1203960"/>
                  <wp:effectExtent l="0" t="8890" r="5080" b="508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5808" cy="120435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544"/>
                <w:tab w:val="left" w:pos="3616"/>
              </w:tabs>
              <w:spacing w:after="163" w:afterLines="50"/>
              <w:jc w:val="center"/>
              <w:rPr>
                <w:rFonts w:ascii="微软雅黑" w:hAnsi="微软雅黑" w:eastAsia="微软雅黑"/>
                <w:b/>
                <w:color w:val="207488"/>
                <w:sz w:val="36"/>
                <w:szCs w:val="36"/>
              </w:rPr>
            </w:pPr>
            <w:r>
              <w:rPr>
                <w:rFonts w:ascii="微软雅黑" w:hAnsi="微软雅黑" w:eastAsia="微软雅黑"/>
                <w:b/>
                <w:color w:val="207488"/>
                <w:sz w:val="36"/>
                <w:szCs w:val="36"/>
              </w:rPr>
              <w:t>个人简历</w:t>
            </w:r>
          </w:p>
        </w:tc>
        <w:tc>
          <w:tcPr>
            <w:tcW w:w="4390" w:type="dxa"/>
            <w:vAlign w:val="center"/>
          </w:tcPr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    别 /  女</w:t>
            </w:r>
          </w:p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ascii="微软雅黑" w:hAnsi="微软雅黑" w:eastAsia="微软雅黑"/>
                <w:color w:val="44536A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民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 xml:space="preserve">    族 / 汉    族</w:t>
            </w:r>
          </w:p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>专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 xml:space="preserve">    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>业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 xml:space="preserve"> / 学前教育</w:t>
            </w:r>
          </w:p>
          <w:p>
            <w:pPr>
              <w:tabs>
                <w:tab w:val="left" w:pos="3616"/>
              </w:tabs>
              <w:spacing w:line="480" w:lineRule="exact"/>
              <w:ind w:right="156" w:rightChars="65" w:firstLine="240" w:firstLineChars="100"/>
              <w:jc w:val="left"/>
              <w:rPr>
                <w:rFonts w:ascii="微软雅黑" w:hAnsi="微软雅黑" w:eastAsia="微软雅黑"/>
                <w:color w:val="44536A"/>
              </w:rPr>
            </w:pPr>
            <w:r>
              <w:rPr>
                <w:rFonts w:hint="eastAsia" w:ascii="微软雅黑" w:hAnsi="微软雅黑" w:eastAsia="微软雅黑"/>
                <w:color w:val="44536A"/>
              </w:rPr>
              <w:t xml:space="preserve">政治面貌 </w:t>
            </w:r>
            <w:r>
              <w:rPr>
                <w:rFonts w:ascii="微软雅黑" w:hAnsi="微软雅黑" w:eastAsia="微软雅黑"/>
                <w:color w:val="44536A"/>
              </w:rPr>
              <w:t xml:space="preserve">/ </w:t>
            </w:r>
            <w:r>
              <w:rPr>
                <w:rFonts w:hint="eastAsia" w:ascii="微软雅黑" w:hAnsi="微软雅黑" w:eastAsia="微软雅黑"/>
                <w:color w:val="44536A"/>
              </w:rPr>
              <w:t>中共党员</w:t>
            </w:r>
          </w:p>
          <w:p>
            <w:pPr>
              <w:tabs>
                <w:tab w:val="left" w:pos="3544"/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ascii="微软雅黑" w:hAnsi="微软雅黑" w:eastAsia="微软雅黑"/>
                <w:color w:val="44536A"/>
                <w:sz w:val="22"/>
                <w:szCs w:val="22"/>
              </w:rPr>
            </w:pP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>电子信箱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 xml:space="preserve"> /747233412@qq.com</w:t>
            </w:r>
          </w:p>
          <w:p>
            <w:pPr>
              <w:tabs>
                <w:tab w:val="left" w:pos="3616"/>
              </w:tabs>
              <w:spacing w:line="480" w:lineRule="exact"/>
              <w:ind w:left="317" w:leftChars="132" w:right="10" w:rightChars="4"/>
              <w:jc w:val="left"/>
              <w:rPr>
                <w:rFonts w:ascii="微软雅黑" w:hAnsi="微软雅黑" w:eastAsia="微软雅黑"/>
                <w:color w:val="44536A"/>
                <w:sz w:val="22"/>
                <w:szCs w:val="22"/>
              </w:rPr>
            </w:pPr>
            <w:r>
              <w:pict>
                <v:shape id="_x0000_i1025" o:spt="75" type="#_x0000_t75" style="height:9.75pt;width:6pt;" filled="f" coordsize="21600,21600">
                  <v:path/>
                  <v:fill on="f" focussize="0,0"/>
                  <v:stroke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昆明市</w:t>
            </w:r>
            <w:r>
              <w:rPr>
                <w:rFonts w:ascii="微软雅黑" w:hAnsi="微软雅黑" w:eastAsia="微软雅黑"/>
                <w:color w:val="44536A"/>
                <w:sz w:val="22"/>
                <w:szCs w:val="22"/>
              </w:rPr>
              <w:t>呈贡区大新册村</w:t>
            </w:r>
            <w:r>
              <w:rPr>
                <w:rFonts w:hint="eastAsia" w:ascii="微软雅黑" w:hAnsi="微软雅黑" w:eastAsia="微软雅黑"/>
                <w:color w:val="44536A"/>
                <w:sz w:val="22"/>
                <w:szCs w:val="22"/>
              </w:rPr>
              <w:t>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5" w:hRule="atLeast"/>
        </w:trPr>
        <w:tc>
          <w:tcPr>
            <w:tcW w:w="11194" w:type="dxa"/>
            <w:gridSpan w:val="3"/>
            <w:shd w:val="clear" w:color="auto" w:fill="auto"/>
          </w:tcPr>
          <w:p>
            <w:pPr>
              <w:tabs>
                <w:tab w:val="left" w:pos="2745"/>
                <w:tab w:val="left" w:pos="3616"/>
              </w:tabs>
              <w:spacing w:before="326" w:beforeLines="100"/>
              <w:ind w:right="576" w:rightChars="240"/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  <w:t xml:space="preserve">     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drawing>
                <wp:inline distT="0" distB="0" distL="0" distR="0">
                  <wp:extent cx="201295" cy="243840"/>
                  <wp:effectExtent l="0" t="0" r="8255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  <w:t xml:space="preserve"> 自我评价 SELF-ASSESSMENT</w:t>
            </w:r>
          </w:p>
          <w:p>
            <w:pPr>
              <w:tabs>
                <w:tab w:val="left" w:pos="2745"/>
                <w:tab w:val="left" w:pos="3616"/>
              </w:tabs>
              <w:ind w:left="960" w:leftChars="400" w:right="576" w:rightChars="240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本人美术、语言、数学等都擅长，能够教授各种知识，对小朋友具有耐心和责任心。工作认真负责，仔细备案，不断调整教学方法，积极寻找最佳的教学模式。懂得与家长沟通，了解小朋友在家中的情况，增强与小朋友的交流，希望在小朋友的启蒙阶段担任一个称职的导师角色。</w:t>
            </w:r>
          </w:p>
          <w:p>
            <w:pPr>
              <w:tabs>
                <w:tab w:val="left" w:pos="2745"/>
                <w:tab w:val="left" w:pos="3616"/>
              </w:tabs>
              <w:spacing w:before="326" w:beforeLines="100"/>
              <w:ind w:left="708" w:leftChars="295" w:right="576" w:rightChars="240" w:firstLine="468" w:firstLineChars="195"/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338455</wp:posOffset>
                      </wp:positionV>
                      <wp:extent cx="193040" cy="166370"/>
                      <wp:effectExtent l="13335" t="62865" r="23495" b="48895"/>
                      <wp:wrapNone/>
                      <wp:docPr id="14" name="六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329" cy="16660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rgbClr val="44536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1" o:spid="_x0000_s1026" o:spt="9" type="#_x0000_t9" style="position:absolute;left:0pt;margin-left:34.2pt;margin-top:26.65pt;height:13.1pt;width:15.2pt;rotation:5898240f;z-index:251669504;v-text-anchor:middle;mso-width-relative:page;mso-height-relative:page;" filled="f" stroked="t" coordsize="21600,21600" o:gfxdata="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KsLYvXAAAA&#10;BwEAAA8AAAAAAAAAAQAgAAAAIgAAAGRycy9kb3ducmV2LnhtbFBLAQIUABQAAAAIAIdO4kBNqCXM&#10;5QEAAIwDAAAOAAAAAAAAAAEAIAAAACYBAABkcnMvZTJvRG9jLnhtbFBLBQYAAAAABgAGAFkBAAB9&#10;BQAAAAA=&#10;" adj="4654">
                      <v:fill on="f" focussize="0,0"/>
                      <v:stroke weight="3pt" color="#44536A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>教育背景 EDUCATION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/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滇西科技师范学院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left="1809" w:leftChars="295" w:right="576" w:rightChars="240" w:hanging="1101" w:hangingChars="500"/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专业课程：幼儿文学、学前教育学、心理学、学前儿童发展心理学、学前儿童卫生学、学前儿童游戏组织与指导等。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/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教法课程：五大领域（健康、社会、艺术、科学、语言）</w:t>
            </w:r>
          </w:p>
          <w:p>
            <w:pPr>
              <w:tabs>
                <w:tab w:val="left" w:pos="2745"/>
                <w:tab w:val="left" w:pos="3616"/>
              </w:tabs>
              <w:spacing w:before="326" w:beforeLines="100"/>
              <w:ind w:left="708" w:leftChars="295" w:right="576" w:rightChars="240" w:firstLine="468" w:firstLineChars="195"/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339725</wp:posOffset>
                      </wp:positionV>
                      <wp:extent cx="193040" cy="166370"/>
                      <wp:effectExtent l="13335" t="62865" r="23495" b="48895"/>
                      <wp:wrapNone/>
                      <wp:docPr id="15" name="六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329" cy="16660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rgbClr val="44536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1" o:spid="_x0000_s1026" o:spt="9" type="#_x0000_t9" style="position:absolute;left:0pt;margin-left:34.25pt;margin-top:26.75pt;height:13.1pt;width:15.2pt;rotation:5898240f;z-index:251670528;v-text-anchor:middle;mso-width-relative:page;mso-height-relative:page;" filled="f" stroked="t" coordsize="21600,21600" o:gfxdata="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o90RrXAAAA&#10;BwEAAA8AAAAAAAAAAQAgAAAAIgAAAGRycy9kb3ducmV2LnhtbFBLAQIUABQAAAAIAIdO4kD/gyhh&#10;5QEAAIwDAAAOAAAAAAAAAAEAIAAAACYBAABkcnMvZTJvRG9jLnhtbFBLBQYAAAAABgAGAFkBAAB9&#10;BQAAAAA=&#10;" adj="4654">
                      <v:fill on="f" focussize="0,0"/>
                      <v:stroke weight="3pt" color="#44536A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  <w:t>实践经历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 xml:space="preserve"> EXPERIENCE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left="708" w:leftChars="295" w:right="576" w:rightChars="240"/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2017.08.26—2017.11.30      呈贡区第一幼儿园             实习生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jc w:val="both"/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1、负责算数、语言、自然科学、体育等科目的教学工作；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jc w:val="left"/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2、兼任学校的保育工作；帮助其他老师进行代课，保证教学工作的进行；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jc w:val="left"/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3、保证同学在幼儿园的安全，以及教授他们与人友好相处的道理和方法；</w:t>
            </w:r>
          </w:p>
          <w:p>
            <w:pPr>
              <w:tabs>
                <w:tab w:val="left" w:pos="2745"/>
                <w:tab w:val="left" w:pos="3616"/>
              </w:tabs>
              <w:spacing w:line="360" w:lineRule="exact"/>
              <w:ind w:right="576" w:rightChars="240" w:firstLine="660" w:firstLineChars="300"/>
              <w:jc w:val="left"/>
              <w:rPr>
                <w:rFonts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4、负责社会实践活动的组织、安排、实施，定期举行亲子活动，增加同学们和家长的活动，也增加与家长沟通的机会。</w:t>
            </w:r>
          </w:p>
          <w:p>
            <w:pPr>
              <w:tabs>
                <w:tab w:val="left" w:pos="2745"/>
                <w:tab w:val="left" w:pos="3616"/>
              </w:tabs>
              <w:spacing w:before="326" w:beforeLines="100"/>
              <w:ind w:left="708" w:leftChars="295" w:right="576" w:rightChars="240" w:firstLine="468" w:firstLineChars="195"/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342900</wp:posOffset>
                      </wp:positionV>
                      <wp:extent cx="193040" cy="166370"/>
                      <wp:effectExtent l="13335" t="62865" r="23495" b="48895"/>
                      <wp:wrapNone/>
                      <wp:docPr id="16" name="六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329" cy="16660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rgbClr val="44536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1" o:spid="_x0000_s1026" o:spt="9" type="#_x0000_t9" style="position:absolute;left:0pt;margin-left:34.25pt;margin-top:27pt;height:13.1pt;width:15.2pt;rotation:5898240f;z-index:251671552;v-text-anchor:middle;mso-width-relative:page;mso-height-relative:page;" filled="f" stroked="t" coordsize="21600,21600" o:gfxdata="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m1RovXAAAA&#10;BwEAAA8AAAAAAAAAAQAgAAAAIgAAAGRycy9kb3ducmV2LnhtbFBLAQIUABQAAAAIAIdO4kBo+U5N&#10;5QEAAIwDAAAOAAAAAAAAAAEAIAAAACYBAABkcnMvZTJvRG9jLnhtbFBLBQYAAAAABgAGAFkBAAB9&#10;BQAAAAA=&#10;" adj="4654">
                      <v:fill on="f" focussize="0,0"/>
                      <v:stroke weight="3pt" color="#44536A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bCs/>
                <w:color w:val="44536A"/>
                <w:sz w:val="28"/>
                <w:szCs w:val="28"/>
              </w:rPr>
              <w:t>能力</w:t>
            </w:r>
            <w:r>
              <w:rPr>
                <w:rFonts w:ascii="微软雅黑" w:hAnsi="微软雅黑" w:eastAsia="微软雅黑"/>
                <w:b/>
                <w:bCs/>
                <w:color w:val="44536A"/>
                <w:sz w:val="28"/>
                <w:szCs w:val="28"/>
              </w:rPr>
              <w:t>及荣誉 SKILLS &amp; AWARDS</w:t>
            </w:r>
          </w:p>
          <w:p>
            <w:pPr>
              <w:tabs>
                <w:tab w:val="left" w:pos="2745"/>
                <w:tab w:val="left" w:pos="3616"/>
              </w:tabs>
              <w:spacing w:line="480" w:lineRule="exact"/>
              <w:ind w:left="708" w:leftChars="295" w:right="576" w:rightChars="240"/>
              <w:rPr>
                <w:rFonts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专业能力：技能合格证（钢琴八级、计算机</w:t>
            </w:r>
            <w:r>
              <w:rPr>
                <w:rFonts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B级、创业资格证）</w:t>
            </w:r>
          </w:p>
          <w:p>
            <w:pPr>
              <w:tabs>
                <w:tab w:val="left" w:pos="2745"/>
                <w:tab w:val="left" w:pos="3616"/>
              </w:tabs>
              <w:spacing w:line="480" w:lineRule="exact"/>
              <w:ind w:left="708" w:leftChars="295" w:right="576" w:rightChars="240"/>
              <w:rPr>
                <w:rFonts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语言能力：普通话水平测试二级乙等</w:t>
            </w:r>
          </w:p>
          <w:p>
            <w:pPr>
              <w:tabs>
                <w:tab w:val="left" w:pos="2745"/>
                <w:tab w:val="left" w:pos="3616"/>
              </w:tabs>
              <w:spacing w:line="480" w:lineRule="exact"/>
              <w:ind w:left="708" w:leftChars="295" w:right="576" w:rightChars="240"/>
              <w:rPr>
                <w:rFonts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英语能力：英语</w:t>
            </w:r>
            <w:r>
              <w:rPr>
                <w:rFonts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A级</w:t>
            </w:r>
          </w:p>
          <w:p>
            <w:pPr>
              <w:tabs>
                <w:tab w:val="left" w:pos="2745"/>
                <w:tab w:val="left" w:pos="3616"/>
              </w:tabs>
              <w:spacing w:line="480" w:lineRule="exact"/>
              <w:ind w:left="708" w:leftChars="295" w:right="576" w:rightChars="240"/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教育能力：教师资格证</w:t>
            </w:r>
          </w:p>
          <w:p>
            <w:pPr>
              <w:tabs>
                <w:tab w:val="left" w:pos="2745"/>
                <w:tab w:val="left" w:pos="3616"/>
              </w:tabs>
              <w:spacing w:line="480" w:lineRule="exact"/>
              <w:ind w:right="576" w:rightChars="240"/>
              <w:rPr>
                <w:rFonts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2016年校级二等奖学金；2017年“全国大学生创业大赛”第三名；</w:t>
            </w: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018年云南省三好学生和校级二等奖</w:t>
            </w:r>
          </w:p>
        </w:tc>
      </w:tr>
    </w:tbl>
    <w:p>
      <w:pPr>
        <w:tabs>
          <w:tab w:val="left" w:pos="2745"/>
        </w:tabs>
        <w:spacing w:line="0" w:lineRule="atLeast"/>
        <w:ind w:right="557" w:rightChars="232"/>
        <w:rPr>
          <w:rFonts w:ascii="微软雅黑" w:hAnsi="微软雅黑" w:eastAsia="微软雅黑"/>
          <w:sz w:val="2"/>
          <w:szCs w:val="2"/>
        </w:rPr>
      </w:pPr>
    </w:p>
    <w:sectPr>
      <w:pgSz w:w="11900" w:h="16840"/>
      <w:pgMar w:top="284" w:right="284" w:bottom="301" w:left="28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2A"/>
    <w:rsid w:val="0001377D"/>
    <w:rsid w:val="00036260"/>
    <w:rsid w:val="00040D07"/>
    <w:rsid w:val="000D39DA"/>
    <w:rsid w:val="00113E1F"/>
    <w:rsid w:val="00114361"/>
    <w:rsid w:val="00122053"/>
    <w:rsid w:val="00151757"/>
    <w:rsid w:val="00151F8C"/>
    <w:rsid w:val="0015537A"/>
    <w:rsid w:val="00176EEC"/>
    <w:rsid w:val="00180849"/>
    <w:rsid w:val="00186CDA"/>
    <w:rsid w:val="001B1D84"/>
    <w:rsid w:val="001C355D"/>
    <w:rsid w:val="00201F99"/>
    <w:rsid w:val="002051D3"/>
    <w:rsid w:val="002301A5"/>
    <w:rsid w:val="00241B5D"/>
    <w:rsid w:val="002472EF"/>
    <w:rsid w:val="00252C55"/>
    <w:rsid w:val="002930F7"/>
    <w:rsid w:val="002B3B35"/>
    <w:rsid w:val="002C69A1"/>
    <w:rsid w:val="002D13B3"/>
    <w:rsid w:val="003247A7"/>
    <w:rsid w:val="00335687"/>
    <w:rsid w:val="00360CA8"/>
    <w:rsid w:val="003D694B"/>
    <w:rsid w:val="004548F2"/>
    <w:rsid w:val="00484C44"/>
    <w:rsid w:val="004A663E"/>
    <w:rsid w:val="004A7A2A"/>
    <w:rsid w:val="004B33F1"/>
    <w:rsid w:val="004F46D4"/>
    <w:rsid w:val="004F589E"/>
    <w:rsid w:val="005179F5"/>
    <w:rsid w:val="00527AEF"/>
    <w:rsid w:val="0054269F"/>
    <w:rsid w:val="00565BE9"/>
    <w:rsid w:val="005A5184"/>
    <w:rsid w:val="005B7BF5"/>
    <w:rsid w:val="005E46A2"/>
    <w:rsid w:val="00657B31"/>
    <w:rsid w:val="006616A8"/>
    <w:rsid w:val="006C75D1"/>
    <w:rsid w:val="006E2314"/>
    <w:rsid w:val="006F4D59"/>
    <w:rsid w:val="00791BDC"/>
    <w:rsid w:val="0079323A"/>
    <w:rsid w:val="007B077B"/>
    <w:rsid w:val="007B0FE0"/>
    <w:rsid w:val="007C5B56"/>
    <w:rsid w:val="00862C16"/>
    <w:rsid w:val="008E3894"/>
    <w:rsid w:val="0091362D"/>
    <w:rsid w:val="0094562B"/>
    <w:rsid w:val="00951B41"/>
    <w:rsid w:val="009600E8"/>
    <w:rsid w:val="00967552"/>
    <w:rsid w:val="0097043B"/>
    <w:rsid w:val="00993A11"/>
    <w:rsid w:val="00994B3D"/>
    <w:rsid w:val="009E4F77"/>
    <w:rsid w:val="00A16988"/>
    <w:rsid w:val="00A24A20"/>
    <w:rsid w:val="00A26032"/>
    <w:rsid w:val="00A2793D"/>
    <w:rsid w:val="00A41865"/>
    <w:rsid w:val="00A428C2"/>
    <w:rsid w:val="00A8353C"/>
    <w:rsid w:val="00B0141C"/>
    <w:rsid w:val="00BC4D45"/>
    <w:rsid w:val="00C01579"/>
    <w:rsid w:val="00C30098"/>
    <w:rsid w:val="00C30652"/>
    <w:rsid w:val="00C9232A"/>
    <w:rsid w:val="00CE03C7"/>
    <w:rsid w:val="00CF5B6D"/>
    <w:rsid w:val="00D249DF"/>
    <w:rsid w:val="00D279F6"/>
    <w:rsid w:val="00D305C2"/>
    <w:rsid w:val="00D81269"/>
    <w:rsid w:val="00DD70BF"/>
    <w:rsid w:val="00DD7273"/>
    <w:rsid w:val="00E06054"/>
    <w:rsid w:val="00E116A3"/>
    <w:rsid w:val="00E510EE"/>
    <w:rsid w:val="00ED5070"/>
    <w:rsid w:val="00EF022C"/>
    <w:rsid w:val="00F23AE2"/>
    <w:rsid w:val="00F313D8"/>
    <w:rsid w:val="00F379CE"/>
    <w:rsid w:val="00F44B45"/>
    <w:rsid w:val="00F96159"/>
    <w:rsid w:val="00FB6A46"/>
    <w:rsid w:val="00FC383C"/>
    <w:rsid w:val="00FD6B3A"/>
    <w:rsid w:val="00FF041E"/>
    <w:rsid w:val="1D3C3C49"/>
    <w:rsid w:val="491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2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3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2C518-36B4-4E61-8FF5-190A1CA6C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706</Characters>
  <Lines>5</Lines>
  <Paragraphs>1</Paragraphs>
  <TotalTime>69</TotalTime>
  <ScaleCrop>false</ScaleCrop>
  <LinksUpToDate>false</LinksUpToDate>
  <CharactersWithSpaces>828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2018-11-08T05:20:00Z</dcterms:created>
  <dc:creator>ASUS</dc:creator>
  <cp:lastModifiedBy>妙韵丝竹</cp:lastModifiedBy>
  <cp:lastPrinted>2016-02-15T02:29:00Z</cp:lastPrinted>
  <dcterms:modified xsi:type="dcterms:W3CDTF">2018-11-08T07:28:17Z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2052-10.1.0.7668</vt:lpwstr>
  </property>
</Properties>
</file>